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36A7" w:rsidRDefault="00B736A7" w:rsidP="00B736A7">
      <w:pPr>
        <w:jc w:val="center"/>
        <w:rPr>
          <w:b/>
          <w:bCs/>
          <w:sz w:val="28"/>
          <w:szCs w:val="28"/>
        </w:rPr>
      </w:pPr>
      <w:r w:rsidRPr="00FE669D"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736A7" w:rsidRDefault="00B736A7" w:rsidP="00B736A7">
      <w:pPr>
        <w:jc w:val="center"/>
        <w:rPr>
          <w:b/>
          <w:bCs/>
          <w:sz w:val="28"/>
          <w:szCs w:val="28"/>
        </w:rPr>
      </w:pPr>
    </w:p>
    <w:p w:rsidR="00B736A7" w:rsidRDefault="00B736A7" w:rsidP="00B736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ФЕДЕРАЦИЯ</w:t>
      </w:r>
    </w:p>
    <w:p w:rsidR="00B736A7" w:rsidRDefault="00B736A7" w:rsidP="00B736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ОБЛАСТЬ</w:t>
      </w:r>
    </w:p>
    <w:p w:rsidR="00B736A7" w:rsidRDefault="00B736A7" w:rsidP="00B736A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КАМЕНСКОГО ГОРОДСКОГО ОКРУГА</w:t>
      </w:r>
    </w:p>
    <w:p w:rsidR="00B736A7" w:rsidRDefault="00B736A7" w:rsidP="00B736A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ШЕСТОЙ СОЗЫВ</w:t>
      </w:r>
    </w:p>
    <w:p w:rsidR="00B736A7" w:rsidRDefault="00B736A7" w:rsidP="00B736A7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Пятнадцатое заседание</w:t>
      </w:r>
    </w:p>
    <w:p w:rsidR="00B736A7" w:rsidRDefault="00B736A7" w:rsidP="00B736A7">
      <w:pPr>
        <w:jc w:val="center"/>
        <w:rPr>
          <w:b/>
          <w:bCs/>
          <w:sz w:val="28"/>
          <w:szCs w:val="28"/>
        </w:rPr>
      </w:pPr>
    </w:p>
    <w:p w:rsidR="00B736A7" w:rsidRDefault="00B736A7" w:rsidP="00B736A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№</w:t>
      </w:r>
      <w:r w:rsidR="005A0925">
        <w:rPr>
          <w:b/>
          <w:sz w:val="28"/>
          <w:szCs w:val="28"/>
        </w:rPr>
        <w:t xml:space="preserve"> 263</w:t>
      </w:r>
      <w:bookmarkStart w:id="0" w:name="_GoBack"/>
      <w:bookmarkEnd w:id="0"/>
      <w:r>
        <w:rPr>
          <w:b/>
          <w:sz w:val="28"/>
          <w:szCs w:val="28"/>
        </w:rPr>
        <w:t xml:space="preserve">           </w:t>
      </w:r>
    </w:p>
    <w:p w:rsidR="00B736A7" w:rsidRDefault="00B736A7" w:rsidP="00B736A7">
      <w:pPr>
        <w:jc w:val="center"/>
        <w:rPr>
          <w:b/>
          <w:sz w:val="28"/>
          <w:szCs w:val="28"/>
        </w:rPr>
      </w:pPr>
    </w:p>
    <w:p w:rsidR="00B736A7" w:rsidRDefault="00B736A7" w:rsidP="00B736A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16 августа 2018 года </w:t>
      </w:r>
    </w:p>
    <w:p w:rsidR="00C86F90" w:rsidRDefault="00C86F90" w:rsidP="00C86F90">
      <w:pPr>
        <w:pStyle w:val="ConsPlusTitle"/>
        <w:widowControl/>
        <w:rPr>
          <w:rFonts w:ascii="Times New Roman" w:hAnsi="Times New Roman" w:cs="Times New Roman"/>
          <w:i/>
          <w:sz w:val="28"/>
          <w:szCs w:val="28"/>
        </w:rPr>
      </w:pPr>
    </w:p>
    <w:p w:rsidR="0067777C" w:rsidRDefault="00DD5F93" w:rsidP="00C86F90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5F93">
        <w:rPr>
          <w:rFonts w:ascii="Times New Roman" w:hAnsi="Times New Roman" w:cs="Times New Roman"/>
          <w:i/>
          <w:sz w:val="28"/>
          <w:szCs w:val="28"/>
        </w:rPr>
        <w:t>О внесении изменений в Генеральный план муниципального образования «Каменский городской округ», утвержденный Решением Думы Каменского городского округа от 26</w:t>
      </w:r>
      <w:r w:rsidR="00CF7165">
        <w:rPr>
          <w:rFonts w:ascii="Times New Roman" w:hAnsi="Times New Roman" w:cs="Times New Roman"/>
          <w:i/>
          <w:sz w:val="28"/>
          <w:szCs w:val="28"/>
        </w:rPr>
        <w:t>.12.2012</w:t>
      </w:r>
      <w:r w:rsidR="0067777C">
        <w:rPr>
          <w:rFonts w:ascii="Times New Roman" w:hAnsi="Times New Roman" w:cs="Times New Roman"/>
          <w:i/>
          <w:sz w:val="28"/>
          <w:szCs w:val="28"/>
        </w:rPr>
        <w:t xml:space="preserve"> года № 78 (в редакции</w:t>
      </w:r>
      <w:r w:rsidR="00CF7165">
        <w:rPr>
          <w:rFonts w:ascii="Times New Roman" w:hAnsi="Times New Roman" w:cs="Times New Roman"/>
          <w:i/>
          <w:sz w:val="28"/>
          <w:szCs w:val="28"/>
        </w:rPr>
        <w:t xml:space="preserve"> от </w:t>
      </w:r>
      <w:r w:rsidR="006513E6">
        <w:rPr>
          <w:rFonts w:ascii="Times New Roman" w:hAnsi="Times New Roman" w:cs="Times New Roman"/>
          <w:i/>
          <w:sz w:val="28"/>
          <w:szCs w:val="28"/>
        </w:rPr>
        <w:t>29.06</w:t>
      </w:r>
      <w:r w:rsidR="0067777C">
        <w:rPr>
          <w:rFonts w:ascii="Times New Roman" w:hAnsi="Times New Roman" w:cs="Times New Roman"/>
          <w:i/>
          <w:sz w:val="28"/>
          <w:szCs w:val="28"/>
        </w:rPr>
        <w:t xml:space="preserve">.2018 года </w:t>
      </w:r>
    </w:p>
    <w:p w:rsidR="00C86F90" w:rsidRDefault="0067777C" w:rsidP="00C86F90">
      <w:pPr>
        <w:pStyle w:val="ConsPlusTitle"/>
        <w:widowControl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№ 2</w:t>
      </w:r>
      <w:r w:rsidR="006513E6">
        <w:rPr>
          <w:rFonts w:ascii="Times New Roman" w:hAnsi="Times New Roman" w:cs="Times New Roman"/>
          <w:i/>
          <w:sz w:val="28"/>
          <w:szCs w:val="28"/>
        </w:rPr>
        <w:t>50</w:t>
      </w:r>
      <w:r w:rsidR="00DD5F93" w:rsidRPr="00DD5F93">
        <w:rPr>
          <w:rFonts w:ascii="Times New Roman" w:hAnsi="Times New Roman" w:cs="Times New Roman"/>
          <w:i/>
          <w:sz w:val="28"/>
          <w:szCs w:val="28"/>
        </w:rPr>
        <w:t>),  в части установления функциональной зоны «Рекреационная</w:t>
      </w:r>
      <w:r w:rsidR="00DD5F93">
        <w:rPr>
          <w:rFonts w:ascii="Times New Roman" w:hAnsi="Times New Roman" w:cs="Times New Roman"/>
          <w:i/>
          <w:sz w:val="28"/>
          <w:szCs w:val="28"/>
        </w:rPr>
        <w:t>»</w:t>
      </w:r>
    </w:p>
    <w:p w:rsidR="0067777C" w:rsidRPr="005F02A1" w:rsidRDefault="0067777C" w:rsidP="00C86F9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C86F90" w:rsidRPr="00E07B83" w:rsidRDefault="00C86F90" w:rsidP="00C86F90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целях реализации градостроительной деятельности, устойчивого развития территории Каменского городского округа, обеспечения интересов граждан и их объединений, </w:t>
      </w:r>
      <w:r w:rsidRPr="00DB697B">
        <w:rPr>
          <w:sz w:val="28"/>
          <w:szCs w:val="28"/>
        </w:rPr>
        <w:t>руководствуясь Градостроительным кодексом Российской Федерации от 29.12.2004</w:t>
      </w:r>
      <w:r>
        <w:rPr>
          <w:sz w:val="28"/>
          <w:szCs w:val="28"/>
        </w:rPr>
        <w:t xml:space="preserve"> года </w:t>
      </w:r>
      <w:r w:rsidRPr="00DB697B">
        <w:rPr>
          <w:sz w:val="28"/>
          <w:szCs w:val="28"/>
        </w:rPr>
        <w:t xml:space="preserve">№ 190-ФЗ, </w:t>
      </w:r>
      <w:r>
        <w:rPr>
          <w:rFonts w:ascii="Times New Roman CYR" w:hAnsi="Times New Roman CYR" w:cs="Times New Roman CYR"/>
          <w:sz w:val="28"/>
          <w:szCs w:val="28"/>
        </w:rPr>
        <w:t>Правилами землепользования и застройки муниципального образования «Каменский городской округ», утвержденными Решением Думы Каменского городского округа от 27.06.2013 года № 125</w:t>
      </w:r>
      <w:r w:rsidR="00B3160A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67777C">
        <w:rPr>
          <w:rFonts w:ascii="Times New Roman CYR" w:hAnsi="Times New Roman CYR" w:cs="Times New Roman CYR"/>
          <w:sz w:val="28"/>
          <w:szCs w:val="28"/>
        </w:rPr>
        <w:t>(в редакции</w:t>
      </w:r>
      <w:r w:rsidR="00B3160A" w:rsidRPr="00B3160A">
        <w:rPr>
          <w:rFonts w:ascii="Times New Roman CYR" w:hAnsi="Times New Roman CYR" w:cs="Times New Roman CYR"/>
          <w:sz w:val="28"/>
          <w:szCs w:val="28"/>
        </w:rPr>
        <w:t xml:space="preserve"> от </w:t>
      </w:r>
      <w:r w:rsidR="006513E6">
        <w:rPr>
          <w:rFonts w:ascii="Times New Roman CYR" w:hAnsi="Times New Roman CYR" w:cs="Times New Roman CYR"/>
          <w:sz w:val="28"/>
          <w:szCs w:val="28"/>
        </w:rPr>
        <w:t>29.06</w:t>
      </w:r>
      <w:r w:rsidR="0067777C">
        <w:rPr>
          <w:rFonts w:ascii="Times New Roman CYR" w:hAnsi="Times New Roman CYR" w:cs="Times New Roman CYR"/>
          <w:sz w:val="28"/>
          <w:szCs w:val="28"/>
        </w:rPr>
        <w:t>.2018 года № 2</w:t>
      </w:r>
      <w:r w:rsidR="006513E6">
        <w:rPr>
          <w:rFonts w:ascii="Times New Roman CYR" w:hAnsi="Times New Roman CYR" w:cs="Times New Roman CYR"/>
          <w:sz w:val="28"/>
          <w:szCs w:val="28"/>
        </w:rPr>
        <w:t>50</w:t>
      </w:r>
      <w:r w:rsidR="00B3160A" w:rsidRPr="00B3160A">
        <w:rPr>
          <w:rFonts w:ascii="Times New Roman CYR" w:hAnsi="Times New Roman CYR" w:cs="Times New Roman CYR"/>
          <w:sz w:val="28"/>
          <w:szCs w:val="28"/>
        </w:rPr>
        <w:t>)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 w:rsidRPr="00B3160A">
        <w:rPr>
          <w:sz w:val="28"/>
          <w:szCs w:val="28"/>
        </w:rPr>
        <w:t>Уставом</w:t>
      </w:r>
      <w:r>
        <w:rPr>
          <w:sz w:val="28"/>
          <w:szCs w:val="28"/>
        </w:rPr>
        <w:t xml:space="preserve"> Каменского городского округа, протоколом публичных слушаний, заключением о результатах публичных слушаний, </w:t>
      </w:r>
      <w:r w:rsidRPr="00B7076E">
        <w:rPr>
          <w:b/>
          <w:sz w:val="28"/>
          <w:szCs w:val="28"/>
        </w:rPr>
        <w:t>Дума Каменского городского округа</w:t>
      </w:r>
    </w:p>
    <w:p w:rsidR="00C86F90" w:rsidRPr="00B7076E" w:rsidRDefault="00C86F90" w:rsidP="00C86F90">
      <w:pPr>
        <w:ind w:firstLine="851"/>
        <w:jc w:val="both"/>
        <w:rPr>
          <w:b/>
          <w:sz w:val="28"/>
          <w:szCs w:val="28"/>
        </w:rPr>
      </w:pPr>
    </w:p>
    <w:p w:rsidR="00C86F90" w:rsidRDefault="00C86F90" w:rsidP="00C86F90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 Е Ш И Л А</w:t>
      </w:r>
      <w:r w:rsidRPr="00805881">
        <w:rPr>
          <w:rFonts w:ascii="Times New Roman" w:hAnsi="Times New Roman" w:cs="Times New Roman"/>
          <w:sz w:val="28"/>
          <w:szCs w:val="28"/>
        </w:rPr>
        <w:t>:</w:t>
      </w:r>
    </w:p>
    <w:p w:rsidR="00C86F90" w:rsidRPr="00805881" w:rsidRDefault="00C86F90" w:rsidP="00C86F90">
      <w:pPr>
        <w:pStyle w:val="ConsPlusNormal"/>
        <w:widowControl/>
        <w:ind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C86F90" w:rsidRDefault="00C86F90" w:rsidP="00DD5F93">
      <w:pPr>
        <w:widowControl w:val="0"/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1E4EF6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Внести изменения в </w:t>
      </w:r>
      <w:r w:rsidR="00DD5F93" w:rsidRPr="00DD5F93">
        <w:rPr>
          <w:sz w:val="28"/>
          <w:szCs w:val="28"/>
        </w:rPr>
        <w:t xml:space="preserve"> Генеральный план муниципального образования «Каменский городской округ», утвержденный Решением Думы Каменского городского округа от 26</w:t>
      </w:r>
      <w:r w:rsidR="008B7E7F">
        <w:rPr>
          <w:sz w:val="28"/>
          <w:szCs w:val="28"/>
        </w:rPr>
        <w:t>.12.2012г. № 78 (в ред</w:t>
      </w:r>
      <w:r w:rsidR="0067777C">
        <w:rPr>
          <w:sz w:val="28"/>
          <w:szCs w:val="28"/>
        </w:rPr>
        <w:t>акции</w:t>
      </w:r>
      <w:r w:rsidR="008B7E7F">
        <w:rPr>
          <w:sz w:val="28"/>
          <w:szCs w:val="28"/>
        </w:rPr>
        <w:t xml:space="preserve"> от </w:t>
      </w:r>
      <w:r w:rsidR="006513E6">
        <w:rPr>
          <w:sz w:val="28"/>
          <w:szCs w:val="28"/>
        </w:rPr>
        <w:t>29.06</w:t>
      </w:r>
      <w:r w:rsidR="0067777C">
        <w:rPr>
          <w:sz w:val="28"/>
          <w:szCs w:val="28"/>
        </w:rPr>
        <w:t>.2018 года</w:t>
      </w:r>
      <w:r w:rsidR="00A9535C">
        <w:rPr>
          <w:sz w:val="28"/>
          <w:szCs w:val="28"/>
        </w:rPr>
        <w:t xml:space="preserve"> № 2</w:t>
      </w:r>
      <w:r w:rsidR="006513E6">
        <w:rPr>
          <w:sz w:val="28"/>
          <w:szCs w:val="28"/>
        </w:rPr>
        <w:t>50</w:t>
      </w:r>
      <w:r w:rsidR="00DD5F93" w:rsidRPr="00DD5F93">
        <w:rPr>
          <w:sz w:val="28"/>
          <w:szCs w:val="28"/>
        </w:rPr>
        <w:t xml:space="preserve">), в части установления функциональной зоны «Рекреационная», в отношении земельного участка, расположенного в Каменском районе Свердловской области, для </w:t>
      </w:r>
      <w:r w:rsidR="000B47B2">
        <w:rPr>
          <w:sz w:val="28"/>
          <w:szCs w:val="28"/>
        </w:rPr>
        <w:t xml:space="preserve">развития инфраструктуры детского оздоровительного лагеря «Исетские зори» </w:t>
      </w:r>
      <w:r w:rsidR="0067777C">
        <w:rPr>
          <w:sz w:val="28"/>
          <w:szCs w:val="28"/>
        </w:rPr>
        <w:t xml:space="preserve">согласно фрагменту 1 </w:t>
      </w:r>
      <w:r>
        <w:rPr>
          <w:sz w:val="28"/>
          <w:szCs w:val="28"/>
        </w:rPr>
        <w:t>(прилагается).</w:t>
      </w:r>
    </w:p>
    <w:p w:rsidR="00C86F90" w:rsidRDefault="00C86F90" w:rsidP="00C86F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1E4EF6">
        <w:rPr>
          <w:rFonts w:ascii="Times New Roman" w:hAnsi="Times New Roman" w:cs="Times New Roman"/>
          <w:sz w:val="28"/>
          <w:szCs w:val="28"/>
        </w:rPr>
        <w:t>. Опубликовать настоящее Решение в газете «Пламя»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E4EF6">
        <w:rPr>
          <w:rFonts w:ascii="Times New Roman" w:hAnsi="Times New Roman" w:cs="Times New Roman"/>
          <w:sz w:val="28"/>
          <w:szCs w:val="28"/>
        </w:rPr>
        <w:t xml:space="preserve">и разместить </w:t>
      </w:r>
      <w:r>
        <w:rPr>
          <w:rFonts w:ascii="Times New Roman" w:hAnsi="Times New Roman" w:cs="Times New Roman"/>
          <w:sz w:val="28"/>
          <w:szCs w:val="28"/>
        </w:rPr>
        <w:t xml:space="preserve">в сети Интернет </w:t>
      </w:r>
      <w:r w:rsidRPr="001E4EF6">
        <w:rPr>
          <w:rFonts w:ascii="Times New Roman" w:hAnsi="Times New Roman" w:cs="Times New Roman"/>
          <w:sz w:val="28"/>
          <w:szCs w:val="28"/>
        </w:rPr>
        <w:t>на официальном сайте муниципального образования «Каменский городской округ»</w:t>
      </w:r>
      <w:r>
        <w:rPr>
          <w:rFonts w:ascii="Times New Roman" w:hAnsi="Times New Roman" w:cs="Times New Roman"/>
          <w:sz w:val="28"/>
          <w:szCs w:val="28"/>
        </w:rPr>
        <w:t xml:space="preserve"> и на официальном сайте Думы муниципального образования «Каменский городской округ»</w:t>
      </w:r>
      <w:r w:rsidRPr="001E4EF6">
        <w:rPr>
          <w:rFonts w:ascii="Times New Roman" w:hAnsi="Times New Roman" w:cs="Times New Roman"/>
          <w:sz w:val="28"/>
          <w:szCs w:val="28"/>
        </w:rPr>
        <w:t>.</w:t>
      </w:r>
    </w:p>
    <w:p w:rsidR="00C86F90" w:rsidRDefault="00C86F90" w:rsidP="00C86F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официального опубликования.</w:t>
      </w:r>
    </w:p>
    <w:p w:rsidR="00C86F90" w:rsidRPr="001E4EF6" w:rsidRDefault="00C86F90" w:rsidP="00C86F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Pr="001E4EF6">
        <w:rPr>
          <w:rFonts w:ascii="Times New Roman" w:hAnsi="Times New Roman" w:cs="Times New Roman"/>
          <w:sz w:val="28"/>
          <w:szCs w:val="28"/>
        </w:rPr>
        <w:t xml:space="preserve">. Контроль исполнения настоящего Решения возложить на постоянный Комитет </w:t>
      </w:r>
      <w:r>
        <w:rPr>
          <w:rFonts w:ascii="Times New Roman" w:hAnsi="Times New Roman" w:cs="Times New Roman"/>
          <w:sz w:val="28"/>
          <w:szCs w:val="28"/>
        </w:rPr>
        <w:t xml:space="preserve">Думы Каменского городского округа </w:t>
      </w:r>
      <w:r w:rsidRPr="001E4EF6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социальной политике</w:t>
      </w:r>
      <w:r w:rsidRPr="001E4EF6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В.Н.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Соломеин</w:t>
      </w:r>
      <w:proofErr w:type="spellEnd"/>
      <w:r w:rsidRPr="001E4EF6">
        <w:rPr>
          <w:rFonts w:ascii="Times New Roman" w:hAnsi="Times New Roman" w:cs="Times New Roman"/>
          <w:sz w:val="28"/>
          <w:szCs w:val="28"/>
        </w:rPr>
        <w:t>).</w:t>
      </w:r>
    </w:p>
    <w:p w:rsidR="00B736A7" w:rsidRDefault="00B736A7" w:rsidP="00B736A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736A7" w:rsidRDefault="00B736A7" w:rsidP="00B736A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736A7" w:rsidRDefault="00B736A7" w:rsidP="00B736A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736A7" w:rsidRDefault="00B736A7" w:rsidP="00B736A7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Думы Каменского городского округа                             В.И. Чемезов</w:t>
      </w:r>
    </w:p>
    <w:p w:rsidR="00C86F90" w:rsidRPr="001E4EF6" w:rsidRDefault="00C86F90" w:rsidP="00C86F90">
      <w:pPr>
        <w:pStyle w:val="ConsPlusNormal"/>
        <w:widowControl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86F90" w:rsidRDefault="00C86F90" w:rsidP="00C86F90">
      <w:pPr>
        <w:pStyle w:val="ConsPlusNormal"/>
        <w:widowControl/>
        <w:ind w:firstLine="851"/>
        <w:rPr>
          <w:rFonts w:ascii="Times New Roman" w:hAnsi="Times New Roman" w:cs="Times New Roman"/>
          <w:sz w:val="28"/>
          <w:szCs w:val="28"/>
        </w:rPr>
      </w:pPr>
    </w:p>
    <w:p w:rsidR="00C86F90" w:rsidRDefault="00C86F90" w:rsidP="00C86F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86F90" w:rsidRDefault="00C86F90" w:rsidP="00C86F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  <w:r w:rsidRPr="004B4D66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DD5F93">
        <w:rPr>
          <w:rFonts w:ascii="Times New Roman" w:hAnsi="Times New Roman" w:cs="Times New Roman"/>
          <w:sz w:val="28"/>
          <w:szCs w:val="28"/>
        </w:rPr>
        <w:t xml:space="preserve">Каменского </w:t>
      </w:r>
      <w:r w:rsidRPr="004B4D66">
        <w:rPr>
          <w:rFonts w:ascii="Times New Roman" w:hAnsi="Times New Roman" w:cs="Times New Roman"/>
          <w:sz w:val="28"/>
          <w:szCs w:val="28"/>
        </w:rPr>
        <w:t xml:space="preserve">городского округа                       </w:t>
      </w:r>
      <w:r w:rsidR="00DD5F93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B736A7">
        <w:rPr>
          <w:rFonts w:ascii="Times New Roman" w:hAnsi="Times New Roman" w:cs="Times New Roman"/>
          <w:sz w:val="28"/>
          <w:szCs w:val="28"/>
        </w:rPr>
        <w:t xml:space="preserve"> </w:t>
      </w:r>
      <w:r w:rsidRPr="004B4D66">
        <w:rPr>
          <w:rFonts w:ascii="Times New Roman" w:hAnsi="Times New Roman" w:cs="Times New Roman"/>
          <w:sz w:val="28"/>
          <w:szCs w:val="28"/>
        </w:rPr>
        <w:t>С.А. Белоусов</w:t>
      </w:r>
    </w:p>
    <w:p w:rsidR="00C86F90" w:rsidRDefault="00C86F90" w:rsidP="00C86F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C86F90" w:rsidRDefault="00C86F90" w:rsidP="00C86F90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827B52" w:rsidRDefault="00827B52"/>
    <w:sectPr w:rsidR="00827B52" w:rsidSect="00B736A7">
      <w:headerReference w:type="default" r:id="rId7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44E1" w:rsidRDefault="007244E1" w:rsidP="00822D1B">
      <w:r>
        <w:separator/>
      </w:r>
    </w:p>
  </w:endnote>
  <w:endnote w:type="continuationSeparator" w:id="0">
    <w:p w:rsidR="007244E1" w:rsidRDefault="007244E1" w:rsidP="0082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44E1" w:rsidRDefault="007244E1" w:rsidP="00822D1B">
      <w:r>
        <w:separator/>
      </w:r>
    </w:p>
  </w:footnote>
  <w:footnote w:type="continuationSeparator" w:id="0">
    <w:p w:rsidR="007244E1" w:rsidRDefault="007244E1" w:rsidP="00822D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17949866"/>
      <w:docPartObj>
        <w:docPartGallery w:val="Page Numbers (Top of Page)"/>
        <w:docPartUnique/>
      </w:docPartObj>
    </w:sdtPr>
    <w:sdtEndPr/>
    <w:sdtContent>
      <w:p w:rsidR="00822D1B" w:rsidRDefault="00822D1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513E6">
          <w:rPr>
            <w:noProof/>
          </w:rPr>
          <w:t>2</w:t>
        </w:r>
        <w:r>
          <w:fldChar w:fldCharType="end"/>
        </w:r>
      </w:p>
    </w:sdtContent>
  </w:sdt>
  <w:p w:rsidR="00822D1B" w:rsidRDefault="00822D1B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81B4F"/>
    <w:rsid w:val="000648C3"/>
    <w:rsid w:val="00087235"/>
    <w:rsid w:val="000A250B"/>
    <w:rsid w:val="000B47B2"/>
    <w:rsid w:val="00281B4F"/>
    <w:rsid w:val="00392A2B"/>
    <w:rsid w:val="00464613"/>
    <w:rsid w:val="004955E0"/>
    <w:rsid w:val="005332F4"/>
    <w:rsid w:val="005A0925"/>
    <w:rsid w:val="005A574F"/>
    <w:rsid w:val="005F7BA2"/>
    <w:rsid w:val="006513E6"/>
    <w:rsid w:val="0067777C"/>
    <w:rsid w:val="007244E1"/>
    <w:rsid w:val="007D5BF2"/>
    <w:rsid w:val="00822D1B"/>
    <w:rsid w:val="00827B52"/>
    <w:rsid w:val="008B7E7F"/>
    <w:rsid w:val="009568D1"/>
    <w:rsid w:val="00993C86"/>
    <w:rsid w:val="00A9535C"/>
    <w:rsid w:val="00B3160A"/>
    <w:rsid w:val="00B736A7"/>
    <w:rsid w:val="00C86F90"/>
    <w:rsid w:val="00CB6CF7"/>
    <w:rsid w:val="00CF7165"/>
    <w:rsid w:val="00D82554"/>
    <w:rsid w:val="00D940C6"/>
    <w:rsid w:val="00DD5F93"/>
    <w:rsid w:val="00E12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4758C"/>
  <w15:docId w15:val="{9DD30899-8019-433C-A6C7-2460FAE78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F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C86F90"/>
    <w:pPr>
      <w:keepNext/>
      <w:widowControl w:val="0"/>
      <w:autoSpaceDE w:val="0"/>
      <w:autoSpaceDN w:val="0"/>
      <w:adjustRightInd w:val="0"/>
      <w:spacing w:line="326" w:lineRule="atLeast"/>
      <w:jc w:val="center"/>
      <w:outlineLvl w:val="1"/>
    </w:pPr>
    <w:rPr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rsid w:val="00C86F90"/>
    <w:rPr>
      <w:rFonts w:ascii="Times New Roman" w:eastAsia="Times New Roman" w:hAnsi="Times New Roman" w:cs="Times New Roman"/>
      <w:sz w:val="36"/>
      <w:szCs w:val="36"/>
      <w:lang w:eastAsia="ru-RU"/>
    </w:rPr>
  </w:style>
  <w:style w:type="paragraph" w:customStyle="1" w:styleId="ConsPlusNormal">
    <w:name w:val="ConsPlusNormal"/>
    <w:uiPriority w:val="99"/>
    <w:rsid w:val="00C86F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C86F9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uiPriority w:val="99"/>
    <w:qFormat/>
    <w:rsid w:val="00C86F90"/>
    <w:pPr>
      <w:jc w:val="center"/>
    </w:pPr>
    <w:rPr>
      <w:b/>
      <w:bCs/>
      <w:sz w:val="28"/>
      <w:szCs w:val="28"/>
    </w:rPr>
  </w:style>
  <w:style w:type="character" w:customStyle="1" w:styleId="a4">
    <w:name w:val="Заголовок Знак"/>
    <w:basedOn w:val="a0"/>
    <w:link w:val="a3"/>
    <w:uiPriority w:val="99"/>
    <w:rsid w:val="00C86F9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86F9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86F90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unhideWhenUsed/>
    <w:rsid w:val="00822D1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822D1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822D1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22D1B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29</cp:revision>
  <cp:lastPrinted>2018-08-17T05:23:00Z</cp:lastPrinted>
  <dcterms:created xsi:type="dcterms:W3CDTF">2017-01-30T06:46:00Z</dcterms:created>
  <dcterms:modified xsi:type="dcterms:W3CDTF">2018-08-17T05:23:00Z</dcterms:modified>
</cp:coreProperties>
</file>